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BC" w:rsidRPr="00CD26BC" w:rsidRDefault="00CD26BC" w:rsidP="00CD26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CD26BC">
        <w:rPr>
          <w:rFonts w:ascii="Times New Roman" w:eastAsia="Times New Roman" w:hAnsi="Times New Roman" w:cs="Times New Roman"/>
        </w:rPr>
        <w:t xml:space="preserve">Календарный учебный </w:t>
      </w:r>
      <w:r w:rsidR="00A5746A">
        <w:rPr>
          <w:rFonts w:ascii="Times New Roman" w:eastAsia="Times New Roman" w:hAnsi="Times New Roman" w:cs="Times New Roman"/>
        </w:rPr>
        <w:t>график</w:t>
      </w:r>
      <w:r w:rsidRPr="00CD26BC">
        <w:rPr>
          <w:rFonts w:ascii="Times New Roman" w:eastAsia="Times New Roman" w:hAnsi="Times New Roman" w:cs="Times New Roman"/>
        </w:rPr>
        <w:t xml:space="preserve"> занятий по программе</w:t>
      </w:r>
      <w:r w:rsidRPr="00CD26BC">
        <w:rPr>
          <w:rFonts w:ascii="Times New Roman" w:eastAsia="Times New Roman" w:hAnsi="Times New Roman" w:cs="Arial"/>
          <w:b/>
        </w:rPr>
        <w:t xml:space="preserve"> </w:t>
      </w:r>
    </w:p>
    <w:p w:rsidR="00CD26BC" w:rsidRPr="00CD26BC" w:rsidRDefault="00CD26BC" w:rsidP="00CD26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26BC">
        <w:rPr>
          <w:rFonts w:ascii="Times New Roman" w:eastAsia="Times New Roman" w:hAnsi="Times New Roman" w:cs="Arial"/>
          <w:b/>
        </w:rPr>
        <w:t>«</w:t>
      </w:r>
      <w:r w:rsidRPr="00CD26BC">
        <w:rPr>
          <w:rFonts w:ascii="Times New Roman" w:eastAsia="Times New Roman" w:hAnsi="Times New Roman" w:cs="Arial"/>
          <w:b/>
          <w:color w:val="000000"/>
          <w:sz w:val="24"/>
          <w:szCs w:val="24"/>
        </w:rPr>
        <w:t>Профессиональная подготовка водителей, осуществляющих международные автомобильные перевозки</w:t>
      </w:r>
      <w:r w:rsidRPr="00CD26BC">
        <w:rPr>
          <w:rFonts w:ascii="Times New Roman" w:eastAsia="Times New Roman" w:hAnsi="Times New Roman" w:cs="Arial"/>
          <w:b/>
        </w:rPr>
        <w:t>»</w:t>
      </w:r>
    </w:p>
    <w:p w:rsidR="00CD26BC" w:rsidRPr="00CD26BC" w:rsidRDefault="00CD26BC" w:rsidP="00CD26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BC">
        <w:rPr>
          <w:rFonts w:ascii="Times New Roman" w:eastAsia="Times New Roman" w:hAnsi="Times New Roman" w:cs="Times New Roman"/>
        </w:rPr>
        <w:t>(типовое расписание занятий)</w:t>
      </w:r>
    </w:p>
    <w:p w:rsidR="00CD26BC" w:rsidRPr="00CD26BC" w:rsidRDefault="00CD26BC" w:rsidP="00CD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2859"/>
        <w:gridCol w:w="2858"/>
        <w:gridCol w:w="2859"/>
        <w:gridCol w:w="2858"/>
        <w:gridCol w:w="2859"/>
      </w:tblGrid>
      <w:tr w:rsidR="00CD26BC" w:rsidRPr="00CD26BC" w:rsidTr="00B91982">
        <w:trPr>
          <w:cantSplit/>
          <w:trHeight w:val="42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Время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Понедельник </w:t>
            </w:r>
          </w:p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Вторник</w:t>
            </w:r>
          </w:p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Среда</w:t>
            </w:r>
          </w:p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Четверг</w:t>
            </w:r>
          </w:p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Пятница</w:t>
            </w:r>
          </w:p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CD26BC" w:rsidRPr="00CD26BC" w:rsidTr="00B91982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>1.1 Общие условия международного автомобильного сообщения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26BC" w:rsidRPr="00CD26BC" w:rsidRDefault="00CD26BC" w:rsidP="00CD26BC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CD26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Капралов С.С.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 Лицензирование деятельности автомобильных перевозчиков, допуск к осуществлению международных автомобильных перевозок 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Прокопенко Н.Н.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Паспортно-визовое оформление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 Л.С.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Конвенция о договоре международной дорожной перевозке (КДПГ/</w:t>
            </w: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CMR</w:t>
            </w: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Таможенная конвенция о международной перевозке грузов с применением книжки МДП (</w:t>
            </w: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TIR</w:t>
            </w: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Гирло О.П.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Перевозка особых видов грузов.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опасных, скоропортящихся, крупногабаритных и тяжеловесных грузов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Савельев Б.В.</w:t>
            </w:r>
          </w:p>
        </w:tc>
      </w:tr>
      <w:tr w:rsidR="00CD26BC" w:rsidRPr="00CD26BC" w:rsidTr="00B91982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</w:tr>
      <w:tr w:rsidR="00CD26BC" w:rsidRPr="00CD26BC" w:rsidTr="00B91982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Режим труда и отдыха водителей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Капралов С.С.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26BC" w:rsidRPr="00CD26BC" w:rsidRDefault="00CD26BC" w:rsidP="00CD26BC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4.6 Транспортный контроль за осуществлением международных автомобильных перевозок</w:t>
            </w:r>
          </w:p>
          <w:p w:rsidR="00CD26BC" w:rsidRPr="00CD26BC" w:rsidRDefault="00CD26BC" w:rsidP="00CD26BC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D26BC" w:rsidRPr="00CD26BC" w:rsidRDefault="00CD26BC" w:rsidP="00CD26BC">
            <w:pPr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Прокопенко Н.Н.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Международные пассажирские перевозки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С.В.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 Таможенные процедуры и правила. Виды контроля 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 Д.П.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 Безопасное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грузов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Заруднев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</w:t>
            </w:r>
          </w:p>
        </w:tc>
      </w:tr>
      <w:tr w:rsidR="00CD26BC" w:rsidRPr="00CD26BC" w:rsidTr="00B91982">
        <w:trPr>
          <w:cantSplit/>
          <w:trHeight w:val="28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 xml:space="preserve">О    б    е 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 xml:space="preserve">О    б    е 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 xml:space="preserve">О    б    е 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 xml:space="preserve">О    б    е 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 xml:space="preserve">О    б    е 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</w:tr>
      <w:tr w:rsidR="00CD26BC" w:rsidRPr="00CD26BC" w:rsidTr="00B91982">
        <w:trPr>
          <w:cantSplit/>
          <w:trHeight w:val="141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Технические требования и стандарты при МАП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Балакин В.Д.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Режим труда и отдыха водителей.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тахографы</w:t>
            </w:r>
            <w:proofErr w:type="spellEnd"/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Капралов С.С.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Затраты на рейс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 А.В.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>4.9 Предотвращение правонарушений в отношении перевозчиков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Карпенко М.Г.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 Психология для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водителей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CD26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4"/>
              </w:rPr>
              <w:t>Якубенко</w:t>
            </w:r>
            <w:proofErr w:type="spellEnd"/>
            <w:r w:rsidRPr="00CD26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4"/>
              </w:rPr>
              <w:t xml:space="preserve"> О.В.</w:t>
            </w:r>
          </w:p>
        </w:tc>
      </w:tr>
      <w:tr w:rsidR="00CD26BC" w:rsidRPr="00CD26BC" w:rsidTr="00B91982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е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>ы</w:t>
            </w:r>
            <w:proofErr w:type="spellEnd"/>
            <w:r w:rsidRPr="00CD26B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в</w:t>
            </w:r>
          </w:p>
        </w:tc>
      </w:tr>
      <w:tr w:rsidR="00CD26BC" w:rsidRPr="00CD26BC" w:rsidTr="00B91982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CD26BC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Безопасность дорожного движения.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Конвенция о дорожном движении. Конвенция о дорожных знаках и сигналах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Балакин В.Д.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Режим труда и отдыха водителей.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Цифровые </w:t>
            </w:r>
            <w:proofErr w:type="spellStart"/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тахографы</w:t>
            </w:r>
            <w:proofErr w:type="spellEnd"/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Капралов С.С.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Страхование автотранспортных рисков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Левшин В.С.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>4.2 Документы при организации международных автомобильных перевозок</w:t>
            </w: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</w:rPr>
              <w:t>Колосов В.В.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26BC" w:rsidRPr="00CD26BC" w:rsidRDefault="00CD26BC" w:rsidP="00CD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D26BC" w:rsidRPr="00CD26BC" w:rsidRDefault="00CD26BC" w:rsidP="00CD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26BC" w:rsidRPr="00CD26BC" w:rsidRDefault="00CD26BC" w:rsidP="00CD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26BC" w:rsidRPr="00CD26BC" w:rsidRDefault="00CD26BC" w:rsidP="00CD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D5D" w:rsidRDefault="007B3D5D"/>
    <w:sectPr w:rsidR="007B3D5D" w:rsidSect="00CD26BC">
      <w:pgSz w:w="16838" w:h="11906" w:orient="landscape"/>
      <w:pgMar w:top="709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BC"/>
    <w:rsid w:val="00774BB9"/>
    <w:rsid w:val="007B3D5D"/>
    <w:rsid w:val="00A5746A"/>
    <w:rsid w:val="00CD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sibadi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2015-02-09T07:26:00Z</dcterms:created>
  <dcterms:modified xsi:type="dcterms:W3CDTF">2015-02-11T11:18:00Z</dcterms:modified>
</cp:coreProperties>
</file>